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6784E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方正黑体_GBK" w:hAnsi="方正黑体_GBK" w:eastAsia="方正黑体_GBK" w:cs="方正黑体_GBK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附件</w:t>
      </w:r>
    </w:p>
    <w:p w14:paraId="24F0212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" w:eastAsia="zh-CN"/>
        </w:rPr>
      </w:pPr>
    </w:p>
    <w:p w14:paraId="7D98476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color w:val="auto"/>
          <w:spacing w:val="0"/>
          <w:sz w:val="32"/>
          <w:szCs w:val="32"/>
          <w:shd w:val="clear" w:color="auto" w:fill="FFFFFF"/>
          <w:lang w:val="en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auto"/>
          <w:spacing w:val="0"/>
          <w:sz w:val="32"/>
          <w:szCs w:val="32"/>
          <w:shd w:val="clear" w:color="auto" w:fill="FFFFFF"/>
          <w:lang w:val="en" w:eastAsia="zh-CN"/>
        </w:rPr>
        <w:t>2026年“视听新声彩云南”网络视听节目季度推优展播工作联络员信息表</w:t>
      </w:r>
    </w:p>
    <w:p w14:paraId="1B64E4F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val="en" w:eastAsia="zh-CN"/>
        </w:rPr>
      </w:pPr>
    </w:p>
    <w:p w14:paraId="47A5D60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default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val="en" w:eastAsia="zh-CN"/>
        </w:rPr>
        <w:t>单位（盖章）：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  时间：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1524"/>
        <w:gridCol w:w="2930"/>
        <w:gridCol w:w="2089"/>
        <w:gridCol w:w="1086"/>
      </w:tblGrid>
      <w:tr w14:paraId="719B9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noWrap w:val="0"/>
            <w:vAlign w:val="top"/>
          </w:tcPr>
          <w:p w14:paraId="05BD64C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i w:val="0"/>
                <w:caps w:val="0"/>
                <w:color w:val="auto"/>
                <w:spacing w:val="0"/>
                <w:sz w:val="30"/>
                <w:szCs w:val="30"/>
                <w:shd w:val="clear" w:color="auto" w:fill="FFFFFF"/>
                <w:vertAlign w:val="baseline"/>
                <w:lang w:val="en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aps w:val="0"/>
                <w:color w:val="auto"/>
                <w:spacing w:val="0"/>
                <w:sz w:val="30"/>
                <w:szCs w:val="30"/>
                <w:shd w:val="clear" w:color="auto" w:fill="FFFFFF"/>
                <w:vertAlign w:val="baseline"/>
                <w:lang w:val="en" w:eastAsia="zh-CN"/>
              </w:rPr>
              <w:t>序号</w:t>
            </w:r>
          </w:p>
        </w:tc>
        <w:tc>
          <w:tcPr>
            <w:tcW w:w="1524" w:type="dxa"/>
            <w:noWrap w:val="0"/>
            <w:vAlign w:val="top"/>
          </w:tcPr>
          <w:p w14:paraId="70FAD93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i w:val="0"/>
                <w:caps w:val="0"/>
                <w:color w:val="auto"/>
                <w:spacing w:val="0"/>
                <w:sz w:val="30"/>
                <w:szCs w:val="30"/>
                <w:shd w:val="clear" w:color="auto" w:fill="FFFFFF"/>
                <w:vertAlign w:val="baseline"/>
                <w:lang w:val="en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aps w:val="0"/>
                <w:color w:val="auto"/>
                <w:spacing w:val="0"/>
                <w:sz w:val="30"/>
                <w:szCs w:val="30"/>
                <w:shd w:val="clear" w:color="auto" w:fill="FFFFFF"/>
                <w:vertAlign w:val="baseline"/>
                <w:lang w:val="en" w:eastAsia="zh-CN"/>
              </w:rPr>
              <w:t>姓名</w:t>
            </w:r>
          </w:p>
        </w:tc>
        <w:tc>
          <w:tcPr>
            <w:tcW w:w="2930" w:type="dxa"/>
            <w:noWrap w:val="0"/>
            <w:vAlign w:val="top"/>
          </w:tcPr>
          <w:p w14:paraId="7160056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i w:val="0"/>
                <w:caps w:val="0"/>
                <w:color w:val="auto"/>
                <w:spacing w:val="0"/>
                <w:sz w:val="30"/>
                <w:szCs w:val="30"/>
                <w:shd w:val="clear" w:color="auto" w:fill="FFFFFF"/>
                <w:vertAlign w:val="baseline"/>
                <w:lang w:val="en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aps w:val="0"/>
                <w:color w:val="auto"/>
                <w:spacing w:val="0"/>
                <w:sz w:val="30"/>
                <w:szCs w:val="30"/>
                <w:shd w:val="clear" w:color="auto" w:fill="FFFFFF"/>
                <w:vertAlign w:val="baseline"/>
                <w:lang w:val="en" w:eastAsia="zh-CN"/>
              </w:rPr>
              <w:t>单位及职务</w:t>
            </w:r>
          </w:p>
        </w:tc>
        <w:tc>
          <w:tcPr>
            <w:tcW w:w="2089" w:type="dxa"/>
            <w:noWrap w:val="0"/>
            <w:vAlign w:val="top"/>
          </w:tcPr>
          <w:p w14:paraId="5CDECBE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i w:val="0"/>
                <w:caps w:val="0"/>
                <w:color w:val="auto"/>
                <w:spacing w:val="0"/>
                <w:sz w:val="30"/>
                <w:szCs w:val="30"/>
                <w:shd w:val="clear" w:color="auto" w:fill="FFFFFF"/>
                <w:vertAlign w:val="baseline"/>
                <w:lang w:val="en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aps w:val="0"/>
                <w:color w:val="auto"/>
                <w:spacing w:val="0"/>
                <w:sz w:val="30"/>
                <w:szCs w:val="30"/>
                <w:shd w:val="clear" w:color="auto" w:fill="FFFFFF"/>
                <w:vertAlign w:val="baseline"/>
                <w:lang w:val="en" w:eastAsia="zh-CN"/>
              </w:rPr>
              <w:t>联系电话</w:t>
            </w:r>
          </w:p>
        </w:tc>
        <w:tc>
          <w:tcPr>
            <w:tcW w:w="1086" w:type="dxa"/>
            <w:noWrap w:val="0"/>
            <w:vAlign w:val="top"/>
          </w:tcPr>
          <w:p w14:paraId="6B53374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i w:val="0"/>
                <w:caps w:val="0"/>
                <w:color w:val="auto"/>
                <w:spacing w:val="0"/>
                <w:sz w:val="30"/>
                <w:szCs w:val="30"/>
                <w:shd w:val="clear" w:color="auto" w:fill="FFFFFF"/>
                <w:vertAlign w:val="baseline"/>
                <w:lang w:val="en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aps w:val="0"/>
                <w:color w:val="auto"/>
                <w:spacing w:val="0"/>
                <w:sz w:val="30"/>
                <w:szCs w:val="30"/>
                <w:shd w:val="clear" w:color="auto" w:fill="FFFFFF"/>
                <w:vertAlign w:val="baseline"/>
                <w:lang w:val="en" w:eastAsia="zh-CN"/>
              </w:rPr>
              <w:t>备注</w:t>
            </w:r>
          </w:p>
        </w:tc>
      </w:tr>
      <w:tr w14:paraId="63B21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noWrap w:val="0"/>
            <w:vAlign w:val="top"/>
          </w:tcPr>
          <w:p w14:paraId="4515A40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1524" w:type="dxa"/>
            <w:noWrap w:val="0"/>
            <w:vAlign w:val="top"/>
          </w:tcPr>
          <w:p w14:paraId="7B35233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2930" w:type="dxa"/>
            <w:noWrap w:val="0"/>
            <w:vAlign w:val="top"/>
          </w:tcPr>
          <w:p w14:paraId="4704ADC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2089" w:type="dxa"/>
            <w:noWrap w:val="0"/>
            <w:vAlign w:val="top"/>
          </w:tcPr>
          <w:p w14:paraId="260C581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1086" w:type="dxa"/>
            <w:noWrap w:val="0"/>
            <w:vAlign w:val="top"/>
          </w:tcPr>
          <w:p w14:paraId="0456C8F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</w:tr>
      <w:tr w14:paraId="08D73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noWrap w:val="0"/>
            <w:vAlign w:val="top"/>
          </w:tcPr>
          <w:p w14:paraId="4F51AE4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1524" w:type="dxa"/>
            <w:noWrap w:val="0"/>
            <w:vAlign w:val="top"/>
          </w:tcPr>
          <w:p w14:paraId="4DA8C00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2930" w:type="dxa"/>
            <w:noWrap w:val="0"/>
            <w:vAlign w:val="top"/>
          </w:tcPr>
          <w:p w14:paraId="52AD56C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2089" w:type="dxa"/>
            <w:noWrap w:val="0"/>
            <w:vAlign w:val="top"/>
          </w:tcPr>
          <w:p w14:paraId="7456474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1086" w:type="dxa"/>
            <w:noWrap w:val="0"/>
            <w:vAlign w:val="top"/>
          </w:tcPr>
          <w:p w14:paraId="2BF7B00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</w:tr>
      <w:tr w14:paraId="5CDA5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noWrap w:val="0"/>
            <w:vAlign w:val="top"/>
          </w:tcPr>
          <w:p w14:paraId="5EF1C32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1524" w:type="dxa"/>
            <w:noWrap w:val="0"/>
            <w:vAlign w:val="top"/>
          </w:tcPr>
          <w:p w14:paraId="195DB3F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2930" w:type="dxa"/>
            <w:noWrap w:val="0"/>
            <w:vAlign w:val="top"/>
          </w:tcPr>
          <w:p w14:paraId="78DD868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2089" w:type="dxa"/>
            <w:noWrap w:val="0"/>
            <w:vAlign w:val="top"/>
          </w:tcPr>
          <w:p w14:paraId="7C11978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1086" w:type="dxa"/>
            <w:noWrap w:val="0"/>
            <w:vAlign w:val="top"/>
          </w:tcPr>
          <w:p w14:paraId="53CA015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</w:tr>
      <w:tr w14:paraId="2FC2E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noWrap w:val="0"/>
            <w:vAlign w:val="top"/>
          </w:tcPr>
          <w:p w14:paraId="6E1E7F1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1524" w:type="dxa"/>
            <w:noWrap w:val="0"/>
            <w:vAlign w:val="top"/>
          </w:tcPr>
          <w:p w14:paraId="5BADB60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2930" w:type="dxa"/>
            <w:noWrap w:val="0"/>
            <w:vAlign w:val="top"/>
          </w:tcPr>
          <w:p w14:paraId="5F54FCC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2089" w:type="dxa"/>
            <w:noWrap w:val="0"/>
            <w:vAlign w:val="top"/>
          </w:tcPr>
          <w:p w14:paraId="45721A9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1086" w:type="dxa"/>
            <w:noWrap w:val="0"/>
            <w:vAlign w:val="top"/>
          </w:tcPr>
          <w:p w14:paraId="5A07E1B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</w:tr>
      <w:tr w14:paraId="3EEBB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noWrap w:val="0"/>
            <w:vAlign w:val="top"/>
          </w:tcPr>
          <w:p w14:paraId="4D07459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1524" w:type="dxa"/>
            <w:noWrap w:val="0"/>
            <w:vAlign w:val="top"/>
          </w:tcPr>
          <w:p w14:paraId="1802ACC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2930" w:type="dxa"/>
            <w:noWrap w:val="0"/>
            <w:vAlign w:val="top"/>
          </w:tcPr>
          <w:p w14:paraId="2405DE3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2089" w:type="dxa"/>
            <w:noWrap w:val="0"/>
            <w:vAlign w:val="top"/>
          </w:tcPr>
          <w:p w14:paraId="1B2B630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1086" w:type="dxa"/>
            <w:noWrap w:val="0"/>
            <w:vAlign w:val="top"/>
          </w:tcPr>
          <w:p w14:paraId="45E2F22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</w:tr>
      <w:tr w14:paraId="777B5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noWrap w:val="0"/>
            <w:vAlign w:val="top"/>
          </w:tcPr>
          <w:p w14:paraId="777BD5F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1524" w:type="dxa"/>
            <w:noWrap w:val="0"/>
            <w:vAlign w:val="top"/>
          </w:tcPr>
          <w:p w14:paraId="0C8C772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2930" w:type="dxa"/>
            <w:noWrap w:val="0"/>
            <w:vAlign w:val="top"/>
          </w:tcPr>
          <w:p w14:paraId="0A63CD1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2089" w:type="dxa"/>
            <w:noWrap w:val="0"/>
            <w:vAlign w:val="top"/>
          </w:tcPr>
          <w:p w14:paraId="71E769C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  <w:tc>
          <w:tcPr>
            <w:tcW w:w="1086" w:type="dxa"/>
            <w:noWrap w:val="0"/>
            <w:vAlign w:val="top"/>
          </w:tcPr>
          <w:p w14:paraId="4ECCD19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" w:eastAsia="zh-CN"/>
              </w:rPr>
            </w:pPr>
          </w:p>
        </w:tc>
      </w:tr>
    </w:tbl>
    <w:p w14:paraId="2A4CD70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default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val="en" w:eastAsia="zh-CN"/>
        </w:rPr>
        <w:t>填表人：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     联系电话：</w:t>
      </w:r>
    </w:p>
    <w:p w14:paraId="19A5FDD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11EA6DC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377405"/>
    <w:rsid w:val="47377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2026-03-20T03:21:00Z</dcterms:created>
  <dc:creator>叶卫智</dc:creator>
  <cp:lastModifiedBy>叶卫智</cp:lastModifiedBy>
  <dcterms:modified xsi:type="dcterms:W3CDTF">2026-03-20T03:22:02Z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CB046D2A9C4644F3BF7C0DA50E8286E3_11</vt:lpwstr>
  </property>
  <property fmtid="{D5CDD505-2E9C-101B-9397-08002B2CF9AE}" pid="4" name="KSOTemplateDocerSaveRecord">
    <vt:lpwstr>eyJoZGlkIjoiYzE2MGJhZDZhY2U3NjU3NDM4YWIzMTczZTI2ZDQ1MTgiLCJ1c2VySWQiOiIxNTMwNjEyNzI2In0=</vt:lpwstr>
  </property>
</Properties>
</file>